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r>
        <w:rPr>
          <w:rFonts w:eastAsia="黑体"/>
          <w:kern w:val="44"/>
          <w:sz w:val="32"/>
          <w:szCs w:val="44"/>
        </w:rPr>
        <w:t>安全评价报告网上公开信息表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桐柏林盛成品油销售有限公司安全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现状</w:t>
            </w:r>
            <w:r>
              <w:rPr>
                <w:rFonts w:hint="eastAsia"/>
                <w:sz w:val="21"/>
                <w:szCs w:val="21"/>
                <w:lang w:val="zh-CN" w:eastAsia="zh-CN"/>
              </w:rPr>
              <w:t>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豫安评2022080272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4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桐柏林盛成品油销售有限公司位于桐柏县淮源镇街西，为有限责任公司，法定代表人高绪林。</w:t>
            </w:r>
            <w:r>
              <w:rPr>
                <w:sz w:val="21"/>
                <w:szCs w:val="21"/>
              </w:rPr>
              <w:t>安装有</w:t>
            </w:r>
            <w:r>
              <w:rPr>
                <w:spacing w:val="6"/>
                <w:sz w:val="21"/>
                <w:szCs w:val="21"/>
              </w:rPr>
              <w:t>双油品双枪加油机2台，</w:t>
            </w:r>
            <w:r>
              <w:rPr>
                <w:sz w:val="21"/>
                <w:szCs w:val="21"/>
              </w:rPr>
              <w:t>设有地埋式SF双层油罐2座，其中20m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汽油罐、柴油罐各1座</w:t>
            </w:r>
            <w:r>
              <w:rPr>
                <w:color w:val="000000"/>
                <w:sz w:val="21"/>
                <w:szCs w:val="21"/>
              </w:rPr>
              <w:t>。</w:t>
            </w:r>
            <w:r>
              <w:rPr>
                <w:color w:val="000000"/>
                <w:spacing w:val="6"/>
                <w:sz w:val="21"/>
                <w:szCs w:val="21"/>
              </w:rPr>
              <w:t>根据GB50156-2021《汽车加油加气加氢站技术标准》中加油站分级的标准，折合总容量为</w:t>
            </w:r>
            <w:r>
              <w:rPr>
                <w:rFonts w:hint="eastAsia"/>
                <w:color w:val="000000"/>
                <w:spacing w:val="6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pacing w:val="6"/>
                <w:sz w:val="21"/>
                <w:szCs w:val="21"/>
              </w:rPr>
              <w:t>0m</w:t>
            </w:r>
            <w:r>
              <w:rPr>
                <w:color w:val="000000"/>
                <w:spacing w:val="6"/>
                <w:sz w:val="21"/>
                <w:szCs w:val="21"/>
                <w:vertAlign w:val="superscript"/>
              </w:rPr>
              <w:t>3</w:t>
            </w:r>
            <w:r>
              <w:rPr>
                <w:rFonts w:hint="eastAsia"/>
                <w:color w:val="000000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color w:val="000000"/>
                <w:spacing w:val="6"/>
                <w:sz w:val="21"/>
                <w:szCs w:val="21"/>
              </w:rPr>
              <w:t>属于三级加油站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桐柏林盛成品油销售有限公司</w:t>
            </w:r>
            <w:r>
              <w:rPr>
                <w:rFonts w:hint="eastAsia" w:eastAsia="宋体" w:cs="Times New Roman"/>
                <w:sz w:val="21"/>
                <w:szCs w:val="21"/>
              </w:rPr>
              <w:t>符合国家有关的法律、法规及标准的</w:t>
            </w:r>
          </w:p>
          <w:p>
            <w:pPr>
              <w:spacing w:line="280" w:lineRule="exact"/>
              <w:jc w:val="both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要求，经营场地及储存设施符合《汽车加油加气加氢站技术标准》GB50156-2021的有关规定，符合加油站安全经营条件。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朱义辉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张  静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0800000000202509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2022.07.13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2022.07.13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2022.07.13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NzQ0NDExYzdiNmRiZTQ0NDRhZTJjMGNjYzgwN2IifQ=="/>
  </w:docVars>
  <w:rsids>
    <w:rsidRoot w:val="00000000"/>
    <w:rsid w:val="7E90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2022-10-11T02:40:02Z</dcterms:created>
  <dc:creator>Administrator</dc:creator>
  <cp:lastModifiedBy>如果可以</cp:lastModifiedBy>
  <dcterms:modified xsi:type="dcterms:W3CDTF">2022-10-11T02:40:23Z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CEB53B6B385B4411867BCC88A74B5D31</vt:lpwstr>
  </property>
</Properties>
</file>