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西峡县二郎坪农机加油站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豫安评</w:t>
            </w:r>
            <w:r>
              <w:rPr>
                <w:rFonts w:hint="eastAsia"/>
                <w:sz w:val="21"/>
                <w:szCs w:val="21"/>
                <w:lang w:eastAsia="zh-CN"/>
              </w:rPr>
              <w:t>2022100225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 w:ascii="Times New Roman" w:hAnsi="Times New Roman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西峡县二郎坪农机加油站</w:t>
            </w:r>
            <w:r>
              <w:rPr>
                <w:color w:val="auto"/>
                <w:sz w:val="21"/>
                <w:szCs w:val="21"/>
              </w:rPr>
              <w:t>位于</w:t>
            </w:r>
            <w:r>
              <w:rPr>
                <w:rFonts w:hint="eastAsia"/>
                <w:color w:val="auto"/>
                <w:sz w:val="21"/>
                <w:szCs w:val="21"/>
              </w:rPr>
              <w:t>二郎坪李家庄</w:t>
            </w:r>
            <w:r>
              <w:rPr>
                <w:color w:val="auto"/>
                <w:sz w:val="21"/>
                <w:szCs w:val="21"/>
              </w:rPr>
              <w:t>，为</w:t>
            </w:r>
            <w:r>
              <w:rPr>
                <w:rFonts w:hint="eastAsia"/>
                <w:color w:val="auto"/>
                <w:sz w:val="21"/>
                <w:szCs w:val="21"/>
              </w:rPr>
              <w:t>事业法人单位营业</w:t>
            </w:r>
            <w:r>
              <w:rPr>
                <w:color w:val="auto"/>
                <w:sz w:val="21"/>
                <w:szCs w:val="21"/>
              </w:rPr>
              <w:t>，法定代表人</w:t>
            </w:r>
            <w:r>
              <w:rPr>
                <w:rFonts w:hint="eastAsia"/>
                <w:color w:val="auto"/>
                <w:sz w:val="21"/>
                <w:szCs w:val="21"/>
              </w:rPr>
              <w:t>刘占付</w:t>
            </w:r>
            <w:r>
              <w:rPr>
                <w:color w:val="auto"/>
                <w:sz w:val="21"/>
                <w:szCs w:val="21"/>
              </w:rPr>
              <w:t>。站区占地面积约</w:t>
            </w:r>
            <w:r>
              <w:rPr>
                <w:rFonts w:hint="eastAsia"/>
                <w:color w:val="auto"/>
                <w:sz w:val="21"/>
                <w:szCs w:val="21"/>
              </w:rPr>
              <w:t>886m</w:t>
            </w:r>
            <w:r>
              <w:rPr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color w:val="auto"/>
                <w:sz w:val="21"/>
                <w:szCs w:val="21"/>
              </w:rPr>
              <w:t>，现有人员</w:t>
            </w:r>
            <w:r>
              <w:rPr>
                <w:rFonts w:hint="eastAsia"/>
                <w:color w:val="auto"/>
                <w:sz w:val="21"/>
                <w:szCs w:val="21"/>
              </w:rPr>
              <w:t>4</w:t>
            </w:r>
            <w:r>
              <w:rPr>
                <w:color w:val="auto"/>
                <w:sz w:val="21"/>
                <w:szCs w:val="21"/>
              </w:rPr>
              <w:t>人，其中有安全管理人员1名，具体负责加油站的安全管理工作。</w:t>
            </w:r>
            <w:r>
              <w:rPr>
                <w:rFonts w:hint="eastAsia"/>
                <w:color w:val="auto"/>
                <w:sz w:val="21"/>
                <w:szCs w:val="21"/>
              </w:rPr>
              <w:t>于</w:t>
            </w: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19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</w:rPr>
              <w:t>12</w:t>
            </w:r>
            <w:r>
              <w:rPr>
                <w:color w:val="auto"/>
                <w:sz w:val="21"/>
                <w:szCs w:val="21"/>
              </w:rPr>
              <w:t>月取得《危险化学品经营许可证》</w:t>
            </w:r>
            <w:r>
              <w:rPr>
                <w:rFonts w:hint="eastAsia"/>
                <w:color w:val="auto"/>
                <w:sz w:val="21"/>
                <w:szCs w:val="21"/>
              </w:rPr>
              <w:t>宛危化经字【2019】0618号</w:t>
            </w:r>
            <w:r>
              <w:rPr>
                <w:color w:val="auto"/>
                <w:sz w:val="21"/>
                <w:szCs w:val="21"/>
              </w:rPr>
              <w:t>，有效期至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2022年12月4日</w:t>
            </w:r>
            <w:r>
              <w:rPr>
                <w:color w:val="auto"/>
                <w:sz w:val="21"/>
                <w:szCs w:val="21"/>
              </w:rPr>
              <w:t>，许可经营范围为乙醇汽油、柴油。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该站安装有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自吸加油机</w:t>
            </w:r>
            <w:r>
              <w:rPr>
                <w:rFonts w:hint="eastAsia"/>
                <w:color w:val="auto"/>
                <w:sz w:val="21"/>
                <w:szCs w:val="21"/>
              </w:rPr>
              <w:t>4台</w:t>
            </w:r>
            <w:r>
              <w:rPr>
                <w:color w:val="auto"/>
                <w:sz w:val="21"/>
                <w:szCs w:val="21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</w:rPr>
              <w:t>其中</w:t>
            </w:r>
            <w:r>
              <w:rPr>
                <w:rFonts w:hint="eastAsia" w:ascii="宋体" w:hAnsi="宋体" w:cs="宋体"/>
                <w:color w:val="auto"/>
                <w:spacing w:val="6"/>
                <w:sz w:val="21"/>
                <w:szCs w:val="21"/>
              </w:rPr>
              <w:t>单油品单枪加油机2台，双油品双枪加油机2台；</w:t>
            </w:r>
            <w:r>
              <w:rPr>
                <w:color w:val="auto"/>
                <w:sz w:val="21"/>
                <w:szCs w:val="21"/>
              </w:rPr>
              <w:t>地埋式油罐</w:t>
            </w: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  <w:r>
              <w:rPr>
                <w:color w:val="auto"/>
                <w:sz w:val="21"/>
                <w:szCs w:val="21"/>
              </w:rPr>
              <w:t>个，其中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0m</w:t>
            </w:r>
            <w:r>
              <w:rPr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color w:val="auto"/>
                <w:sz w:val="21"/>
                <w:szCs w:val="21"/>
              </w:rPr>
              <w:t>汽油罐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个，</w:t>
            </w:r>
            <w:r>
              <w:rPr>
                <w:rFonts w:hint="eastAsia"/>
                <w:color w:val="auto"/>
                <w:sz w:val="21"/>
                <w:szCs w:val="21"/>
              </w:rPr>
              <w:t>4</w:t>
            </w:r>
            <w:r>
              <w:rPr>
                <w:color w:val="auto"/>
                <w:sz w:val="21"/>
                <w:szCs w:val="21"/>
              </w:rPr>
              <w:t>0m</w:t>
            </w:r>
            <w:r>
              <w:rPr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color w:val="auto"/>
                <w:sz w:val="21"/>
                <w:szCs w:val="21"/>
              </w:rPr>
              <w:t>柴油罐</w:t>
            </w: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个。柴油折半后总储量</w:t>
            </w:r>
            <w:r>
              <w:rPr>
                <w:rFonts w:hint="eastAsia"/>
                <w:color w:val="auto"/>
                <w:sz w:val="21"/>
                <w:szCs w:val="21"/>
              </w:rPr>
              <w:t>60</w:t>
            </w:r>
            <w:r>
              <w:rPr>
                <w:color w:val="auto"/>
                <w:sz w:val="21"/>
                <w:szCs w:val="21"/>
              </w:rPr>
              <w:t>m</w:t>
            </w:r>
            <w:r>
              <w:rPr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color w:val="auto"/>
                <w:sz w:val="21"/>
                <w:szCs w:val="21"/>
              </w:rPr>
              <w:t>。根据GB50156-2021《汽车加油加气加氢站技术标准》中加油站分级的标准，</w:t>
            </w:r>
            <w:r>
              <w:rPr>
                <w:rFonts w:hint="eastAsia"/>
                <w:color w:val="auto"/>
                <w:sz w:val="21"/>
                <w:szCs w:val="21"/>
              </w:rPr>
              <w:t>西峡县二郎坪农机加油站</w:t>
            </w:r>
            <w:r>
              <w:rPr>
                <w:color w:val="auto"/>
                <w:sz w:val="21"/>
                <w:szCs w:val="21"/>
              </w:rPr>
              <w:t>属</w:t>
            </w:r>
            <w:r>
              <w:rPr>
                <w:rFonts w:hint="eastAsia"/>
                <w:color w:val="auto"/>
                <w:sz w:val="21"/>
                <w:szCs w:val="21"/>
              </w:rPr>
              <w:t>三</w:t>
            </w:r>
            <w:r>
              <w:rPr>
                <w:color w:val="auto"/>
                <w:sz w:val="21"/>
                <w:szCs w:val="21"/>
              </w:rPr>
              <w:t>级加油站。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西峡县二郎坪农机加油站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4834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adjustRightInd w:val="0"/>
      <w:snapToGrid w:val="0"/>
      <w:jc w:val="center"/>
      <w:outlineLvl w:val="2"/>
    </w:pPr>
    <w:rPr>
      <w:b/>
      <w:bCs/>
      <w:color w:val="FF0000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2023-02-07T01:55:39Z</dcterms:created>
  <dc:creator>Administrator</dc:creator>
  <cp:lastModifiedBy>如果可以</cp:lastModifiedBy>
  <dcterms:modified xsi:type="dcterms:W3CDTF">2023-02-07T01:55:45Z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1F98EA2288E64FF39C61C4F76D23285D</vt:lpwstr>
  </property>
</Properties>
</file>