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F7D0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10501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3C38FAB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3580666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0D0FA3E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2411C35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3E99F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E2D299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36521C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河南聚元新材料科技有限公司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年产10250吨功能性高分子材料项目</w:t>
            </w:r>
          </w:p>
        </w:tc>
      </w:tr>
      <w:tr w14:paraId="36AFF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23BD945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60C019B6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豫安评</w:t>
            </w:r>
            <w:r>
              <w:rPr>
                <w:rFonts w:hint="eastAsia"/>
                <w:sz w:val="21"/>
                <w:szCs w:val="21"/>
                <w:lang w:eastAsia="zh-CN"/>
              </w:rPr>
              <w:t>2023110105</w:t>
            </w:r>
          </w:p>
        </w:tc>
      </w:tr>
      <w:tr w14:paraId="57A1D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1941" w:type="dxa"/>
            <w:noWrap w:val="0"/>
            <w:vAlign w:val="center"/>
          </w:tcPr>
          <w:p w14:paraId="7358420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18DE48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zh-CN" w:eastAsia="zh-CN" w:bidi="ar-S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河南聚元新材料科技有限公司（以下简称“聚元公司”），2020年06月12日成立，注册地址河南省南阳市桐柏县安棚化工产业集聚区物流路1号。该公司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原备案项目为年产6000吨功能性高分子材料，后改为</w:t>
            </w:r>
            <w:r>
              <w:rPr>
                <w:color w:val="000000"/>
                <w:sz w:val="22"/>
                <w:szCs w:val="22"/>
              </w:rPr>
              <w:t>年产10250吨功能性高分子材料项目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。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该</w:t>
            </w:r>
            <w:r>
              <w:rPr>
                <w:color w:val="000000"/>
                <w:sz w:val="22"/>
                <w:szCs w:val="22"/>
              </w:rPr>
              <w:t>项目于2022年2月10日在桐柏县发展和改革委员会备案，项目代码2202-411330-04-01-347819；桐柏化工产业集聚区管理委员会于2023年7月26日出具了《入园证明》；项目于2021年8月27日取得《建设用地规划许可证》（地字第411330202100028），取得有《不动产登记证》（豫（2021）桐柏县不产动权第0004109号、豫（2023）桐柏县不产动权第0008796号，土地分二次办理）。该项目符合国家产业政策，符合南阳市桐柏化工产业集聚区整体规划、布局。</w:t>
            </w:r>
          </w:p>
          <w:p w14:paraId="2793DC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聚元公司年产10250吨功能性高分子材料项目为新建危险化学品生产项目，投资3.1</w:t>
            </w:r>
            <w:r>
              <w:rPr>
                <w:rFonts w:hint="eastAsia"/>
                <w:color w:val="000000"/>
                <w:sz w:val="22"/>
                <w:szCs w:val="22"/>
              </w:rPr>
              <w:t>亿</w:t>
            </w:r>
            <w:r>
              <w:rPr>
                <w:color w:val="000000"/>
                <w:sz w:val="22"/>
                <w:szCs w:val="22"/>
              </w:rPr>
              <w:t>元，主要建设规模及内容包括：年产10000吨功能性AC发泡剂生产线，其中年产6000吨高纯度AC发泡剂生产线一条、年产4000吨功能性AC发泡剂生产线一条；另外年产250吨高性能泡沫塑料生产线1条。新建生产厂房、配套综合楼、成品库、备件库、控制室、配电室、事故池、循环水池等辅助设施。</w:t>
            </w:r>
          </w:p>
          <w:p w14:paraId="10AC0C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项目选址位于桐柏化工产业集聚区13号南侧、43号路东侧、物流大道北侧。厂区西侧为园区43号路，路西侧自南向北依次为河南亿森源生物科技有限公司合成香料项目、桐柏县同兴化工有限公司年产5000吨～12000吨活性炭项目；北面相邻为河南新石新材料有限公司年产20万吨混凝土外加剂项目用地；南侧为桐柏县鑫州化工有限公司有机硅建设项目，东侧为桐柏明星化工有限公司厂区。项目周边500m范围内无村庄、学校等人员密集场所。</w:t>
            </w:r>
          </w:p>
        </w:tc>
      </w:tr>
      <w:tr w14:paraId="7EF58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30EDDC4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516957C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河南聚元新材料科技有限公司年产10250吨功能性高分子材料项目符合国家产业政策，选址符合当地政府区域规划。拟采用的技术方案可行，工艺技术成熟，工艺过程拟采用自动化控制。项目在生产过程中虽存在多种危险有害物质及危险有害因素，但在后续设计和施工时，若能认真落实可行性研究报告和本报告提出的安全对策措施，保证安全设施与主体工程同时设计、同时施工、同时投入生产和使用，潜在的危险有害因素能够得到有效控制，可以满足建成后安全生产的需要。从安全生产角度符合国家有关法律、法规、技术标准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的要求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，符合安全条件。</w:t>
            </w:r>
          </w:p>
        </w:tc>
      </w:tr>
      <w:tr w14:paraId="5DBA8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9E6865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30ED152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预评价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 xml:space="preserve">现状评价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47166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41069BA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68335D25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D21CBA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3A7A7C0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</w:tr>
      <w:tr w14:paraId="56066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572EE1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4F5677D5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2152D1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DC78C2A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089A3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6C7C975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146AD3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62D616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1D0A7F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39A5A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5A596E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9C4EC3A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0D631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1520913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3BDFF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FCF559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9978AF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9E0F1A5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121CB31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BA0E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040ADE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5D3DFF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E01A13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AE6FE14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2F85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363D1F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2BEEDEF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程利平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2B8E0C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1100000000202054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74ED25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42782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6FEA011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60FA59E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011017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9EA09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40377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A681E8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7B4D9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1040A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51BD25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2D9D0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6F0417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BA239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013AE66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46516C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77196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1C8554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9BBFF9D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4DEF4A6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E233DB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190B5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439C48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4F00B2F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程利平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1D38E85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1100000000202054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B601AFA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1E6C8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768421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EB18BD4">
            <w:pPr>
              <w:adjustRightInd w:val="0"/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FAE5550">
            <w:pPr>
              <w:adjustRightInd w:val="0"/>
              <w:snapToGrid w:val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00000000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B6D050F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E509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F79555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20C65E8">
            <w:pPr>
              <w:adjustRightInd w:val="0"/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DE2275A">
            <w:pPr>
              <w:adjustRightInd w:val="0"/>
              <w:snapToGrid w:val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00000000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2C81477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382F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1B9C5B2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5D9135A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EB7FFE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2F7EB14E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0A5A6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C1D246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E5FDD8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163E1D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C67F3A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170AA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60BE1CE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45193FF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662D30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147C05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3DD26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1A1B69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D774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E48F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2023.4.20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FDB39B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0C3C0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E8EC0C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810B9F7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E468317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2023.4.20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3F3180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77E9275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VjYjRmMTI0ZTJjMGNlZTljZTNlODg0OTc3YjEifQ=="/>
  </w:docVars>
  <w:rsids>
    <w:rsidRoot w:val="00000000"/>
    <w:rsid w:val="50EA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68" w:firstLineChars="203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2024-08-21T11:25:54Z</dcterms:created>
  <dc:creator>Administrator</dc:creator>
  <cp:lastModifiedBy>如果可以</cp:lastModifiedBy>
  <dcterms:modified xsi:type="dcterms:W3CDTF">2024-08-21T11:25:58Z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6A3B1AC7812D480D9B1643F35A3B8F68_12</vt:lpwstr>
  </property>
</Properties>
</file>